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6210" w14:textId="77777777" w:rsidR="00205297" w:rsidRDefault="00205297" w:rsidP="00205297">
      <w:pPr>
        <w:jc w:val="center"/>
      </w:pPr>
      <w:r>
        <w:rPr>
          <w:rFonts w:ascii="Arial" w:hAnsi="Arial" w:cs="Arial"/>
          <w:b/>
        </w:rPr>
        <w:t>THE ILKLEY PLAYERS CLUB</w:t>
      </w:r>
    </w:p>
    <w:p w14:paraId="42BEF54D" w14:textId="77777777" w:rsidR="00205297" w:rsidRDefault="00205297" w:rsidP="00205297">
      <w:pPr>
        <w:rPr>
          <w:rFonts w:ascii="Arial" w:hAnsi="Arial" w:cs="Arial"/>
        </w:rPr>
      </w:pPr>
    </w:p>
    <w:p w14:paraId="32D55D9F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the 40th Annual General Meeting of the Ilkley Players Club will be held on Wed 22nd June 2022 at 7pm in the Wildman Studio –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via Zoom. Log-in details will be supplied nearer the time.</w:t>
      </w:r>
    </w:p>
    <w:p w14:paraId="3E755DA6" w14:textId="77777777" w:rsidR="00205297" w:rsidRDefault="00205297" w:rsidP="00205297">
      <w:pPr>
        <w:rPr>
          <w:rFonts w:ascii="Arial" w:hAnsi="Arial" w:cs="Arial"/>
        </w:rPr>
      </w:pPr>
    </w:p>
    <w:p w14:paraId="37968EAF" w14:textId="77777777" w:rsidR="00205297" w:rsidRDefault="00205297" w:rsidP="002052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25ECA033" w14:textId="77777777" w:rsidR="00205297" w:rsidRDefault="00205297" w:rsidP="00205297">
      <w:pPr>
        <w:jc w:val="center"/>
        <w:rPr>
          <w:rFonts w:ascii="Arial" w:hAnsi="Arial" w:cs="Arial"/>
          <w:b/>
        </w:rPr>
      </w:pPr>
    </w:p>
    <w:p w14:paraId="01CA8917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Welcome and apologies for absence</w:t>
      </w:r>
    </w:p>
    <w:p w14:paraId="51F9F28C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President’s opening remarks </w:t>
      </w:r>
    </w:p>
    <w:p w14:paraId="7CDAD1BB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To receive and approve the minutes of the 39th Annual General Meeting</w:t>
      </w:r>
    </w:p>
    <w:p w14:paraId="71ACE0DA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To receive the report of the Chair</w:t>
      </w:r>
    </w:p>
    <w:p w14:paraId="103AF705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To receive the Treasurer’s report (verbal)</w:t>
      </w:r>
    </w:p>
    <w:p w14:paraId="41233CFA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To elect the committee for 2022/23</w:t>
      </w:r>
    </w:p>
    <w:p w14:paraId="7FE72B91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To appoint the independent examiner for 2022/23</w:t>
      </w:r>
    </w:p>
    <w:p w14:paraId="627F5754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Any other business</w:t>
      </w:r>
    </w:p>
    <w:p w14:paraId="4A4622E2" w14:textId="77777777" w:rsidR="00205297" w:rsidRDefault="00205297" w:rsidP="00205297">
      <w:pPr>
        <w:rPr>
          <w:rFonts w:ascii="Arial" w:hAnsi="Arial" w:cs="Arial"/>
        </w:rPr>
      </w:pPr>
    </w:p>
    <w:p w14:paraId="7FB50B1E" w14:textId="77777777" w:rsidR="00205297" w:rsidRDefault="00205297" w:rsidP="00205297">
      <w:pPr>
        <w:rPr>
          <w:rFonts w:ascii="Arial" w:hAnsi="Arial" w:cs="Arial"/>
        </w:rPr>
      </w:pPr>
    </w:p>
    <w:p w14:paraId="5F7887FD" w14:textId="77777777" w:rsidR="00205297" w:rsidRDefault="00205297" w:rsidP="002052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Sue Piper</w:t>
      </w:r>
    </w:p>
    <w:p w14:paraId="2E05EC1F" w14:textId="77777777" w:rsidR="00205297" w:rsidRDefault="00205297" w:rsidP="002052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Secretary Ilkley Players Club 2021/22</w:t>
      </w:r>
    </w:p>
    <w:p w14:paraId="34403ABA" w14:textId="77777777" w:rsidR="00205297" w:rsidRDefault="00205297" w:rsidP="00205297">
      <w:pPr>
        <w:jc w:val="center"/>
        <w:rPr>
          <w:rFonts w:ascii="Arial" w:hAnsi="Arial" w:cs="Arial"/>
        </w:rPr>
      </w:pPr>
    </w:p>
    <w:p w14:paraId="1F19C6C4" w14:textId="77777777" w:rsidR="00205297" w:rsidRDefault="00205297" w:rsidP="00205297">
      <w:pPr>
        <w:jc w:val="center"/>
        <w:rPr>
          <w:rFonts w:ascii="Arial" w:hAnsi="Arial" w:cs="Arial"/>
        </w:rPr>
      </w:pPr>
    </w:p>
    <w:p w14:paraId="3AEB14D6" w14:textId="77777777" w:rsidR="00205297" w:rsidRDefault="00205297" w:rsidP="00205297">
      <w:pPr>
        <w:rPr>
          <w:rFonts w:ascii="Arial" w:hAnsi="Arial" w:cs="Arial"/>
        </w:rPr>
      </w:pPr>
    </w:p>
    <w:p w14:paraId="678B2218" w14:textId="77777777" w:rsidR="00205297" w:rsidRDefault="00205297" w:rsidP="00205297">
      <w:pPr>
        <w:rPr>
          <w:rFonts w:ascii="Arial" w:hAnsi="Arial" w:cs="Arial"/>
        </w:rPr>
      </w:pPr>
    </w:p>
    <w:p w14:paraId="5FA7D014" w14:textId="77777777" w:rsidR="00205297" w:rsidRDefault="00205297" w:rsidP="002052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3E6758B" w14:textId="77777777" w:rsidR="00205297" w:rsidRDefault="00205297" w:rsidP="00205297">
      <w:pPr>
        <w:jc w:val="center"/>
        <w:rPr>
          <w:rFonts w:ascii="Arial" w:hAnsi="Arial" w:cs="Arial"/>
        </w:rPr>
      </w:pPr>
    </w:p>
    <w:p w14:paraId="7B382D02" w14:textId="77777777" w:rsidR="00205297" w:rsidRDefault="00205297" w:rsidP="0020529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ILKLEY PLAYERS LIMITED</w:t>
      </w:r>
    </w:p>
    <w:p w14:paraId="3523ABED" w14:textId="77777777" w:rsidR="00205297" w:rsidRDefault="00205297" w:rsidP="00205297">
      <w:pPr>
        <w:jc w:val="center"/>
        <w:rPr>
          <w:rFonts w:ascii="Arial" w:hAnsi="Arial" w:cs="Arial"/>
        </w:rPr>
      </w:pPr>
    </w:p>
    <w:p w14:paraId="348762DD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>Notice is hereby given that the 21st Annual General Meeting of Ilkley Players Limited will be held on Wednesday 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 2022, in the Wildman Studio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via Zoom, immediately following the AGM of the Ilkley Players Club. Zoom log-in details will be supplied nearer the time.</w:t>
      </w:r>
    </w:p>
    <w:p w14:paraId="48E881DD" w14:textId="77777777" w:rsidR="00205297" w:rsidRDefault="00205297" w:rsidP="00205297">
      <w:pPr>
        <w:rPr>
          <w:rFonts w:ascii="Arial" w:hAnsi="Arial" w:cs="Arial"/>
        </w:rPr>
      </w:pPr>
    </w:p>
    <w:p w14:paraId="1ACAE35D" w14:textId="77777777" w:rsidR="00205297" w:rsidRDefault="00205297" w:rsidP="00205297">
      <w:pPr>
        <w:rPr>
          <w:rFonts w:ascii="Arial" w:hAnsi="Arial" w:cs="Arial"/>
        </w:rPr>
      </w:pPr>
    </w:p>
    <w:p w14:paraId="748125B9" w14:textId="77777777" w:rsidR="00205297" w:rsidRDefault="00205297" w:rsidP="002052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19911A3A" w14:textId="77777777" w:rsidR="00205297" w:rsidRDefault="00205297" w:rsidP="00205297">
      <w:pPr>
        <w:jc w:val="center"/>
        <w:rPr>
          <w:rFonts w:ascii="Arial" w:hAnsi="Arial" w:cs="Arial"/>
          <w:b/>
        </w:rPr>
      </w:pPr>
    </w:p>
    <w:p w14:paraId="6EA7EBD3" w14:textId="77777777" w:rsidR="00205297" w:rsidRDefault="00205297" w:rsidP="00205297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Welcome and apologies for absence</w:t>
      </w:r>
    </w:p>
    <w:p w14:paraId="3B0EE5CE" w14:textId="77777777" w:rsidR="00205297" w:rsidRDefault="00205297" w:rsidP="00205297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President’s opening remarks</w:t>
      </w:r>
    </w:p>
    <w:p w14:paraId="4592D5E5" w14:textId="77777777" w:rsidR="00205297" w:rsidRDefault="00205297" w:rsidP="00205297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and approve the minutes of the 20</w:t>
      </w:r>
      <w:r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Annual General Meeting</w:t>
      </w:r>
    </w:p>
    <w:p w14:paraId="2D2485AA" w14:textId="77777777" w:rsidR="00205297" w:rsidRDefault="00205297" w:rsidP="00205297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the reports previously made available </w:t>
      </w:r>
    </w:p>
    <w:p w14:paraId="6D288B91" w14:textId="77777777" w:rsidR="00205297" w:rsidRDefault="00205297" w:rsidP="00205297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elect the officers, trustees and ETC committee for 2022/23</w:t>
      </w:r>
    </w:p>
    <w:p w14:paraId="477F3E73" w14:textId="77777777" w:rsidR="00205297" w:rsidRDefault="00205297" w:rsidP="00205297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appoint the independent examiner for 2022/23</w:t>
      </w:r>
    </w:p>
    <w:p w14:paraId="778B9685" w14:textId="77777777" w:rsidR="00205297" w:rsidRDefault="00205297" w:rsidP="00205297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Open Forum</w:t>
      </w:r>
    </w:p>
    <w:p w14:paraId="411A56DD" w14:textId="77777777" w:rsidR="00205297" w:rsidRDefault="00205297" w:rsidP="00205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834184" w14:textId="77777777" w:rsidR="00205297" w:rsidRDefault="00205297" w:rsidP="00205297">
      <w:r>
        <w:br w:type="page"/>
      </w:r>
    </w:p>
    <w:p w14:paraId="07A568DD" w14:textId="77777777" w:rsidR="00712E2B" w:rsidRDefault="00712E2B"/>
    <w:sectPr w:rsidR="00712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5E7"/>
    <w:multiLevelType w:val="hybridMultilevel"/>
    <w:tmpl w:val="3558B7A4"/>
    <w:lvl w:ilvl="0" w:tplc="A630F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E190F"/>
    <w:multiLevelType w:val="hybridMultilevel"/>
    <w:tmpl w:val="36D4A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9390E"/>
    <w:multiLevelType w:val="multilevel"/>
    <w:tmpl w:val="23D2A050"/>
    <w:lvl w:ilvl="0">
      <w:start w:val="1"/>
      <w:numFmt w:val="decimal"/>
      <w:pStyle w:val="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3178827">
    <w:abstractNumId w:val="0"/>
  </w:num>
  <w:num w:numId="2" w16cid:durableId="868881612">
    <w:abstractNumId w:val="0"/>
  </w:num>
  <w:num w:numId="3" w16cid:durableId="1836454179">
    <w:abstractNumId w:val="2"/>
  </w:num>
  <w:num w:numId="4" w16cid:durableId="1532380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97"/>
    <w:rsid w:val="00205297"/>
    <w:rsid w:val="004333D1"/>
    <w:rsid w:val="00712E2B"/>
    <w:rsid w:val="00F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E2EF"/>
  <w15:chartTrackingRefBased/>
  <w15:docId w15:val="{B2B2A2D7-64D1-4B90-A4A3-31EFB8C0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205297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4333D1"/>
    <w:pPr>
      <w:keepNext/>
      <w:keepLines/>
      <w:spacing w:before="120" w:after="120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33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33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4333D1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character" w:customStyle="1" w:styleId="hmainChar">
    <w:name w:val="&lt;h&gt; main Char"/>
    <w:basedOn w:val="DefaultParagraphFont"/>
    <w:link w:val="hmain"/>
    <w:rsid w:val="004333D1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liste">
    <w:name w:val="liste"/>
    <w:basedOn w:val="NoSpacing"/>
    <w:link w:val="listeChar"/>
    <w:qFormat/>
    <w:rsid w:val="004333D1"/>
    <w:pPr>
      <w:numPr>
        <w:numId w:val="3"/>
      </w:numPr>
      <w:ind w:left="697" w:hanging="357"/>
    </w:pPr>
  </w:style>
  <w:style w:type="character" w:customStyle="1" w:styleId="listeChar">
    <w:name w:val="liste Char"/>
    <w:basedOn w:val="NoSpacingChar"/>
    <w:link w:val="liste"/>
    <w:rsid w:val="004333D1"/>
    <w:rPr>
      <w:rFonts w:ascii="Noto Sans" w:hAnsi="Noto Sans"/>
      <w:color w:val="222E39"/>
      <w:sz w:val="20"/>
    </w:rPr>
  </w:style>
  <w:style w:type="paragraph" w:styleId="NoSpacing">
    <w:name w:val="No Spacing"/>
    <w:aliases w:val="paragraph"/>
    <w:link w:val="NoSpacingChar"/>
    <w:uiPriority w:val="1"/>
    <w:qFormat/>
    <w:rsid w:val="004333D1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4333D1"/>
    <w:pPr>
      <w:spacing w:before="200"/>
    </w:pPr>
    <w:rPr>
      <w:rFonts w:ascii="Noto Sans" w:hAnsi="Noto Sans"/>
      <w:b/>
      <w:iCs/>
      <w:color w:val="3374AB"/>
      <w:szCs w:val="32"/>
      <w:lang w:eastAsia="en-GB"/>
    </w:rPr>
  </w:style>
  <w:style w:type="character" w:customStyle="1" w:styleId="titleparagraphChar">
    <w:name w:val="title paragraph Char"/>
    <w:basedOn w:val="DefaultParagraphFont"/>
    <w:link w:val="titleparagraph"/>
    <w:rsid w:val="004333D1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3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choolname1">
    <w:name w:val="school name 1"/>
    <w:link w:val="schoolname1Char"/>
    <w:qFormat/>
    <w:rsid w:val="004333D1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schoolname1Char">
    <w:name w:val="school name 1 Char"/>
    <w:basedOn w:val="DefaultParagraphFont"/>
    <w:link w:val="schoolname1"/>
    <w:rsid w:val="004333D1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4333D1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date1Char">
    <w:name w:val="date1 Char"/>
    <w:basedOn w:val="DefaultParagraphFont"/>
    <w:link w:val="date1"/>
    <w:rsid w:val="004333D1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customStyle="1" w:styleId="headerlist">
    <w:name w:val="header list"/>
    <w:link w:val="headerlistChar"/>
    <w:qFormat/>
    <w:rsid w:val="004333D1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erlistChar">
    <w:name w:val="header list Char"/>
    <w:basedOn w:val="Heading1Char"/>
    <w:link w:val="headerlist"/>
    <w:rsid w:val="004333D1"/>
    <w:rPr>
      <w:rFonts w:ascii="Noto Sans" w:eastAsiaTheme="majorEastAsia" w:hAnsi="Noto Sans" w:cstheme="majorBidi"/>
      <w:color w:val="222E39"/>
      <w:sz w:val="20"/>
      <w:szCs w:val="32"/>
    </w:rPr>
  </w:style>
  <w:style w:type="paragraph" w:customStyle="1" w:styleId="note">
    <w:name w:val="note"/>
    <w:basedOn w:val="NoSpacing"/>
    <w:link w:val="noteChar"/>
    <w:qFormat/>
    <w:rsid w:val="004333D1"/>
    <w:rPr>
      <w:i/>
      <w:color w:val="A6A6A6" w:themeColor="background1" w:themeShade="A6"/>
    </w:rPr>
  </w:style>
  <w:style w:type="character" w:customStyle="1" w:styleId="noteChar">
    <w:name w:val="note Char"/>
    <w:basedOn w:val="NoSpacingChar"/>
    <w:link w:val="note"/>
    <w:rsid w:val="004333D1"/>
    <w:rPr>
      <w:rFonts w:ascii="Noto Sans" w:hAnsi="Noto Sans"/>
      <w:i/>
      <w:color w:val="A6A6A6" w:themeColor="background1" w:themeShade="A6"/>
      <w:sz w:val="20"/>
    </w:rPr>
  </w:style>
  <w:style w:type="paragraph" w:customStyle="1" w:styleId="mainparagraphtitle">
    <w:name w:val="main paragraph title"/>
    <w:basedOn w:val="Heading3"/>
    <w:link w:val="mainparagraphtitleChar"/>
    <w:qFormat/>
    <w:rsid w:val="004333D1"/>
    <w:pPr>
      <w:spacing w:before="160" w:after="160"/>
    </w:pPr>
    <w:rPr>
      <w:rFonts w:ascii="Noto Sans" w:hAnsi="Noto Sans"/>
      <w:iCs/>
      <w:color w:val="FF5B00"/>
      <w:sz w:val="20"/>
      <w:szCs w:val="32"/>
      <w:lang w:eastAsia="en-GB"/>
    </w:rPr>
  </w:style>
  <w:style w:type="character" w:customStyle="1" w:styleId="mainparagraphtitleChar">
    <w:name w:val="main paragraph title Char"/>
    <w:basedOn w:val="DefaultParagraphFont"/>
    <w:link w:val="mainparagraphtitle"/>
    <w:rsid w:val="004333D1"/>
    <w:rPr>
      <w:rFonts w:ascii="Noto Sans" w:eastAsiaTheme="majorEastAsia" w:hAnsi="Noto Sans" w:cstheme="majorBidi"/>
      <w:iCs/>
      <w:color w:val="FF5B00"/>
      <w:sz w:val="20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4333D1"/>
    <w:rPr>
      <w:rFonts w:ascii="Noto Sans" w:eastAsiaTheme="majorEastAsia" w:hAnsi="Noto Sans" w:cstheme="majorBidi"/>
      <w:color w:val="222E39"/>
      <w:sz w:val="20"/>
      <w:szCs w:val="32"/>
    </w:rPr>
  </w:style>
  <w:style w:type="character" w:styleId="Emphasis">
    <w:name w:val="Emphasis"/>
    <w:basedOn w:val="DefaultParagraphFont"/>
    <w:uiPriority w:val="20"/>
    <w:qFormat/>
    <w:rsid w:val="004333D1"/>
    <w:rPr>
      <w:i/>
      <w:iCs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4333D1"/>
    <w:rPr>
      <w:rFonts w:ascii="Noto Sans" w:hAnsi="Noto Sans"/>
      <w:color w:val="222E39"/>
      <w:sz w:val="20"/>
    </w:rPr>
  </w:style>
  <w:style w:type="paragraph" w:styleId="ListParagraph">
    <w:name w:val="List Paragraph"/>
    <w:basedOn w:val="Normal"/>
    <w:uiPriority w:val="34"/>
    <w:qFormat/>
    <w:rsid w:val="00205297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laughey</dc:creator>
  <cp:keywords/>
  <dc:description/>
  <cp:lastModifiedBy>cath laughey</cp:lastModifiedBy>
  <cp:revision>1</cp:revision>
  <dcterms:created xsi:type="dcterms:W3CDTF">2022-05-22T19:09:00Z</dcterms:created>
  <dcterms:modified xsi:type="dcterms:W3CDTF">2022-05-22T19:10:00Z</dcterms:modified>
</cp:coreProperties>
</file>