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76415" w14:textId="4AAF5595" w:rsidR="00A02D34" w:rsidRDefault="00445CD1" w:rsidP="00A02D34">
      <w:pPr>
        <w:jc w:val="center"/>
        <w:rPr>
          <w:rFonts w:ascii="Arial" w:hAnsi="Arial" w:cs="Arial"/>
          <w:sz w:val="36"/>
          <w:szCs w:val="36"/>
        </w:rPr>
      </w:pPr>
      <w:r>
        <w:rPr>
          <w:noProof/>
          <w:sz w:val="36"/>
          <w:szCs w:val="36"/>
        </w:rPr>
        <w:drawing>
          <wp:inline distT="0" distB="0" distL="0" distR="0" wp14:anchorId="4372FF62" wp14:editId="270A5C56">
            <wp:extent cx="762106" cy="666843"/>
            <wp:effectExtent l="0" t="0" r="0" b="0"/>
            <wp:docPr id="1408754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54378" name="Picture 1408754378"/>
                    <pic:cNvPicPr/>
                  </pic:nvPicPr>
                  <pic:blipFill>
                    <a:blip r:embed="rId7">
                      <a:extLst>
                        <a:ext uri="{28A0092B-C50C-407E-A947-70E740481C1C}">
                          <a14:useLocalDpi xmlns:a14="http://schemas.microsoft.com/office/drawing/2010/main" val="0"/>
                        </a:ext>
                      </a:extLst>
                    </a:blip>
                    <a:stretch>
                      <a:fillRect/>
                    </a:stretch>
                  </pic:blipFill>
                  <pic:spPr>
                    <a:xfrm>
                      <a:off x="0" y="0"/>
                      <a:ext cx="762106" cy="666843"/>
                    </a:xfrm>
                    <a:prstGeom prst="rect">
                      <a:avLst/>
                    </a:prstGeom>
                  </pic:spPr>
                </pic:pic>
              </a:graphicData>
            </a:graphic>
          </wp:inline>
        </w:drawing>
      </w:r>
      <w:r w:rsidR="00A02D34" w:rsidRPr="00A02D34">
        <w:rPr>
          <w:noProof/>
          <w:sz w:val="36"/>
          <w:szCs w:val="36"/>
        </w:rPr>
        <mc:AlternateContent>
          <mc:Choice Requires="wps">
            <w:drawing>
              <wp:inline distT="0" distB="0" distL="0" distR="0" wp14:anchorId="14573D5C" wp14:editId="71D9AF43">
                <wp:extent cx="304800" cy="304800"/>
                <wp:effectExtent l="0" t="0" r="0" b="0"/>
                <wp:docPr id="104492784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0A63C"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055CE1" w14:textId="77777777" w:rsidR="00F27189" w:rsidRPr="00A02D34" w:rsidRDefault="00F27189" w:rsidP="00A02D34">
      <w:pPr>
        <w:jc w:val="center"/>
        <w:rPr>
          <w:rFonts w:ascii="Arial" w:hAnsi="Arial" w:cs="Arial"/>
          <w:sz w:val="36"/>
          <w:szCs w:val="36"/>
        </w:rPr>
      </w:pPr>
    </w:p>
    <w:p w14:paraId="4C374C33" w14:textId="77777777" w:rsidR="00A02D34" w:rsidRPr="00A02D34" w:rsidRDefault="00A02D34" w:rsidP="00A02D34">
      <w:pPr>
        <w:jc w:val="center"/>
        <w:rPr>
          <w:rFonts w:ascii="Arial" w:hAnsi="Arial" w:cs="Arial"/>
          <w:sz w:val="36"/>
          <w:szCs w:val="36"/>
        </w:rPr>
      </w:pPr>
      <w:r w:rsidRPr="00A02D34">
        <w:rPr>
          <w:rFonts w:ascii="Arial" w:hAnsi="Arial" w:cs="Arial"/>
          <w:sz w:val="36"/>
          <w:szCs w:val="36"/>
        </w:rPr>
        <w:t>Hebden Bridge Disability Access Forum</w:t>
      </w:r>
    </w:p>
    <w:p w14:paraId="007320D0" w14:textId="77777777" w:rsidR="00A02D34" w:rsidRPr="00A02D34" w:rsidRDefault="00A02D34" w:rsidP="00A02D34">
      <w:pPr>
        <w:rPr>
          <w:rFonts w:ascii="Arial" w:hAnsi="Arial" w:cs="Arial"/>
          <w:sz w:val="36"/>
          <w:szCs w:val="36"/>
        </w:rPr>
      </w:pPr>
    </w:p>
    <w:p w14:paraId="5BBE8EB2" w14:textId="77777777" w:rsidR="00A02D34" w:rsidRPr="00A02D34" w:rsidRDefault="00A02D34" w:rsidP="00A02D34">
      <w:pPr>
        <w:jc w:val="center"/>
        <w:rPr>
          <w:rFonts w:ascii="Arial" w:hAnsi="Arial" w:cs="Arial"/>
          <w:sz w:val="36"/>
          <w:szCs w:val="36"/>
        </w:rPr>
      </w:pPr>
      <w:r w:rsidRPr="00A02D34">
        <w:rPr>
          <w:rFonts w:ascii="Arial" w:hAnsi="Arial" w:cs="Arial"/>
          <w:b/>
          <w:bCs/>
          <w:sz w:val="36"/>
          <w:szCs w:val="36"/>
        </w:rPr>
        <w:t>Hebden Royd Town Council and the Picture House, Disability Access Issues.</w:t>
      </w:r>
    </w:p>
    <w:p w14:paraId="38753947" w14:textId="77777777" w:rsidR="00A02D34" w:rsidRPr="00A02D34" w:rsidRDefault="00A02D34" w:rsidP="00A02D34">
      <w:pPr>
        <w:rPr>
          <w:rFonts w:ascii="Arial" w:hAnsi="Arial" w:cs="Arial"/>
        </w:rPr>
      </w:pPr>
    </w:p>
    <w:p w14:paraId="04232C58" w14:textId="77777777" w:rsidR="00A02D34" w:rsidRPr="00A02D34" w:rsidRDefault="00A02D34" w:rsidP="00A02D34">
      <w:pPr>
        <w:rPr>
          <w:rFonts w:ascii="Arial" w:hAnsi="Arial" w:cs="Arial"/>
          <w:sz w:val="28"/>
          <w:szCs w:val="28"/>
        </w:rPr>
      </w:pPr>
      <w:r w:rsidRPr="00A02D34">
        <w:rPr>
          <w:rFonts w:ascii="Arial" w:hAnsi="Arial" w:cs="Arial"/>
          <w:sz w:val="28"/>
          <w:szCs w:val="28"/>
        </w:rPr>
        <w:t>Hebden Bridge Disability Access Forum, HBDAF, is a group of volunteers with 35 members.</w:t>
      </w:r>
    </w:p>
    <w:p w14:paraId="5468CD63" w14:textId="77777777" w:rsidR="00A02D34" w:rsidRPr="00A02D34" w:rsidRDefault="00A02D34" w:rsidP="00A02D34">
      <w:pPr>
        <w:rPr>
          <w:rFonts w:ascii="Arial" w:hAnsi="Arial" w:cs="Arial"/>
          <w:sz w:val="28"/>
          <w:szCs w:val="28"/>
        </w:rPr>
      </w:pPr>
    </w:p>
    <w:p w14:paraId="539C2941" w14:textId="77777777" w:rsidR="00A02D34" w:rsidRPr="00A02D34" w:rsidRDefault="00A02D34" w:rsidP="00A02D34">
      <w:pPr>
        <w:rPr>
          <w:rFonts w:ascii="Arial" w:hAnsi="Arial" w:cs="Arial"/>
          <w:sz w:val="28"/>
          <w:szCs w:val="28"/>
        </w:rPr>
      </w:pPr>
      <w:r w:rsidRPr="00A02D34">
        <w:rPr>
          <w:rFonts w:ascii="Arial" w:hAnsi="Arial" w:cs="Arial"/>
          <w:sz w:val="28"/>
          <w:szCs w:val="28"/>
        </w:rPr>
        <w:t>We are always happy to consult with local groups, organisations or businesses about access issues. We are not experts in architecture or the law, but between us we have centuries of lived experience as disabled people.</w:t>
      </w:r>
    </w:p>
    <w:p w14:paraId="28E777BC" w14:textId="77777777" w:rsidR="00A02D34" w:rsidRPr="00A02D34" w:rsidRDefault="00A02D34" w:rsidP="00A02D34">
      <w:pPr>
        <w:rPr>
          <w:rFonts w:ascii="Arial" w:hAnsi="Arial" w:cs="Arial"/>
          <w:sz w:val="28"/>
          <w:szCs w:val="28"/>
        </w:rPr>
      </w:pPr>
    </w:p>
    <w:p w14:paraId="52E927F6" w14:textId="33A7722E" w:rsidR="00A02D34" w:rsidRPr="00A02D34" w:rsidRDefault="00A02D34" w:rsidP="00A02D34">
      <w:pPr>
        <w:rPr>
          <w:rFonts w:ascii="Arial" w:hAnsi="Arial" w:cs="Arial"/>
          <w:sz w:val="28"/>
          <w:szCs w:val="28"/>
        </w:rPr>
      </w:pPr>
      <w:r w:rsidRPr="00A02D34">
        <w:rPr>
          <w:rFonts w:ascii="Arial" w:hAnsi="Arial" w:cs="Arial"/>
          <w:sz w:val="28"/>
          <w:szCs w:val="28"/>
        </w:rPr>
        <w:t xml:space="preserve">Early in 2024 we consulted with Hebden Royd Town Council about access issues of their proposals for a second screen at Hebden Bridge Picture House. We </w:t>
      </w:r>
      <w:r w:rsidR="001363F2">
        <w:rPr>
          <w:rFonts w:ascii="Arial" w:hAnsi="Arial" w:cs="Arial"/>
          <w:sz w:val="28"/>
          <w:szCs w:val="28"/>
        </w:rPr>
        <w:t>were told</w:t>
      </w:r>
      <w:r w:rsidRPr="00A02D34">
        <w:rPr>
          <w:rFonts w:ascii="Arial" w:hAnsi="Arial" w:cs="Arial"/>
          <w:sz w:val="28"/>
          <w:szCs w:val="28"/>
        </w:rPr>
        <w:t xml:space="preserve"> </w:t>
      </w:r>
      <w:r w:rsidR="001363F2">
        <w:rPr>
          <w:rFonts w:ascii="Arial" w:hAnsi="Arial" w:cs="Arial"/>
          <w:sz w:val="28"/>
          <w:szCs w:val="28"/>
        </w:rPr>
        <w:t>that this was</w:t>
      </w:r>
      <w:r w:rsidRPr="00A02D34">
        <w:rPr>
          <w:rFonts w:ascii="Arial" w:hAnsi="Arial" w:cs="Arial"/>
          <w:sz w:val="28"/>
          <w:szCs w:val="28"/>
        </w:rPr>
        <w:t xml:space="preserve"> financially essential to the continued operation of the Picture House in the long term, given the changes in the cinema industry.</w:t>
      </w:r>
    </w:p>
    <w:p w14:paraId="55AED8D7" w14:textId="77777777" w:rsidR="00A02D34" w:rsidRPr="00A02D34" w:rsidRDefault="00A02D34" w:rsidP="00A02D34">
      <w:pPr>
        <w:rPr>
          <w:rFonts w:ascii="Arial" w:hAnsi="Arial" w:cs="Arial"/>
          <w:sz w:val="28"/>
          <w:szCs w:val="28"/>
        </w:rPr>
      </w:pPr>
    </w:p>
    <w:p w14:paraId="2FC18D18" w14:textId="6DD4010E" w:rsidR="00A02D34" w:rsidRPr="00A02D34" w:rsidRDefault="00A02D34" w:rsidP="00A02D34">
      <w:pPr>
        <w:rPr>
          <w:rFonts w:ascii="Arial" w:hAnsi="Arial" w:cs="Arial"/>
          <w:sz w:val="28"/>
          <w:szCs w:val="28"/>
        </w:rPr>
      </w:pPr>
      <w:r w:rsidRPr="00A02D34">
        <w:rPr>
          <w:rFonts w:ascii="Arial" w:hAnsi="Arial" w:cs="Arial"/>
          <w:sz w:val="28"/>
          <w:szCs w:val="28"/>
        </w:rPr>
        <w:t>Many of our members, and the wider disabled community</w:t>
      </w:r>
      <w:r w:rsidR="003F0581">
        <w:rPr>
          <w:rFonts w:ascii="Arial" w:hAnsi="Arial" w:cs="Arial"/>
          <w:sz w:val="28"/>
          <w:szCs w:val="28"/>
        </w:rPr>
        <w:t xml:space="preserve"> (20% of the population)</w:t>
      </w:r>
      <w:r w:rsidRPr="00A02D34">
        <w:rPr>
          <w:rFonts w:ascii="Arial" w:hAnsi="Arial" w:cs="Arial"/>
          <w:sz w:val="28"/>
          <w:szCs w:val="28"/>
        </w:rPr>
        <w:t>, find the Picture House an excellent local accessible venue which is available even to those of us who cannot travel far. </w:t>
      </w:r>
    </w:p>
    <w:p w14:paraId="2F4E9528" w14:textId="77777777" w:rsidR="00A02D34" w:rsidRPr="00A02D34" w:rsidRDefault="00A02D34" w:rsidP="00A02D34">
      <w:pPr>
        <w:rPr>
          <w:rFonts w:ascii="Arial" w:hAnsi="Arial" w:cs="Arial"/>
          <w:sz w:val="28"/>
          <w:szCs w:val="28"/>
        </w:rPr>
      </w:pPr>
    </w:p>
    <w:p w14:paraId="74BCE549" w14:textId="77777777" w:rsidR="00A02D34" w:rsidRPr="00A02D34" w:rsidRDefault="00A02D34" w:rsidP="00A02D34">
      <w:pPr>
        <w:rPr>
          <w:rFonts w:ascii="Arial" w:hAnsi="Arial" w:cs="Arial"/>
          <w:sz w:val="28"/>
          <w:szCs w:val="28"/>
        </w:rPr>
      </w:pPr>
      <w:r w:rsidRPr="00A02D34">
        <w:rPr>
          <w:rFonts w:ascii="Arial" w:hAnsi="Arial" w:cs="Arial"/>
          <w:sz w:val="28"/>
          <w:szCs w:val="28"/>
        </w:rPr>
        <w:t>We did not comment on what the Town Council should decide about its future plans for the picture house, but on access aspects and possibilities for any development.</w:t>
      </w:r>
    </w:p>
    <w:p w14:paraId="0DB525D9" w14:textId="77777777" w:rsidR="00A02D34" w:rsidRPr="00A02D34" w:rsidRDefault="00A02D34" w:rsidP="00A02D34">
      <w:pPr>
        <w:rPr>
          <w:rFonts w:ascii="Arial" w:hAnsi="Arial" w:cs="Arial"/>
          <w:sz w:val="28"/>
          <w:szCs w:val="28"/>
        </w:rPr>
      </w:pPr>
    </w:p>
    <w:p w14:paraId="7979A0EA" w14:textId="77777777" w:rsidR="00A02D34" w:rsidRPr="00A02D34" w:rsidRDefault="00A02D34" w:rsidP="00A02D34">
      <w:pPr>
        <w:rPr>
          <w:rFonts w:ascii="Arial" w:hAnsi="Arial" w:cs="Arial"/>
          <w:sz w:val="28"/>
          <w:szCs w:val="28"/>
        </w:rPr>
      </w:pPr>
      <w:r w:rsidRPr="00A02D34">
        <w:rPr>
          <w:rFonts w:ascii="Arial" w:hAnsi="Arial" w:cs="Arial"/>
          <w:sz w:val="28"/>
          <w:szCs w:val="28"/>
        </w:rPr>
        <w:t>As well as details of the plans, our observations included the following principles.</w:t>
      </w:r>
    </w:p>
    <w:p w14:paraId="4A1F1BDB" w14:textId="77777777"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There is currently good access for people with impairments of vision, mobility or hearing, and regular adjustments for neurodivergent people and those with dementia. There is step-free access to all screenings and events.</w:t>
      </w:r>
    </w:p>
    <w:p w14:paraId="267C7B4C" w14:textId="77777777"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The simple addition of a second screen on the balcony would create a space for events without step-free access, reducing the accessibility of the building to people with mobility impairments, wheelchair users and those with pushchairs.</w:t>
      </w:r>
    </w:p>
    <w:p w14:paraId="1092EB2E" w14:textId="77777777"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A lift to the balcony could provide step-free access. </w:t>
      </w:r>
    </w:p>
    <w:p w14:paraId="6F54EBA5" w14:textId="77777777"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If a lift went up from the existing foyer (problems with space there), people would have to enter through the existing back door and go through the main auditorium to the foyer. Not practical as it would disturb the audience there.</w:t>
      </w:r>
    </w:p>
    <w:p w14:paraId="27E11207" w14:textId="77777777"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If a lift went up the outside of the building it would bypass the accessible toilet in the foyer, so that a second accessible toilet would need to be provided upstairs. Likewise for food and drink facilities.</w:t>
      </w:r>
    </w:p>
    <w:p w14:paraId="76E8530A" w14:textId="49B87C42" w:rsidR="00754590" w:rsidRDefault="00A437A3" w:rsidP="00A02D34">
      <w:pPr>
        <w:numPr>
          <w:ilvl w:val="0"/>
          <w:numId w:val="1"/>
        </w:numPr>
        <w:spacing w:before="100" w:beforeAutospacing="1" w:after="100" w:afterAutospacing="1"/>
        <w:rPr>
          <w:rFonts w:ascii="Arial" w:hAnsi="Arial" w:cs="Arial"/>
          <w:sz w:val="28"/>
          <w:szCs w:val="28"/>
        </w:rPr>
      </w:pPr>
      <w:r>
        <w:rPr>
          <w:rFonts w:ascii="Arial" w:hAnsi="Arial" w:cs="Arial"/>
          <w:sz w:val="28"/>
          <w:szCs w:val="28"/>
        </w:rPr>
        <w:lastRenderedPageBreak/>
        <w:t>We believe that t</w:t>
      </w:r>
      <w:r w:rsidR="00754590">
        <w:rPr>
          <w:rFonts w:ascii="Arial" w:hAnsi="Arial" w:cs="Arial"/>
          <w:sz w:val="28"/>
          <w:szCs w:val="28"/>
        </w:rPr>
        <w:t>he addition of a second screen would count as a “material alteration to an existing building”</w:t>
      </w:r>
      <w:r w:rsidR="009F75B0">
        <w:rPr>
          <w:rFonts w:ascii="Arial" w:hAnsi="Arial" w:cs="Arial"/>
          <w:sz w:val="28"/>
          <w:szCs w:val="28"/>
        </w:rPr>
        <w:t>. S</w:t>
      </w:r>
      <w:r w:rsidR="00754590">
        <w:rPr>
          <w:rFonts w:ascii="Arial" w:hAnsi="Arial" w:cs="Arial"/>
          <w:sz w:val="28"/>
          <w:szCs w:val="28"/>
        </w:rPr>
        <w:t xml:space="preserve">o </w:t>
      </w:r>
      <w:r w:rsidR="00FE62CC">
        <w:rPr>
          <w:rFonts w:ascii="Arial" w:hAnsi="Arial" w:cs="Arial"/>
          <w:sz w:val="28"/>
          <w:szCs w:val="28"/>
        </w:rPr>
        <w:t xml:space="preserve">the works would have to comply with Building Regulations Document M </w:t>
      </w:r>
      <w:r w:rsidR="00831DFF">
        <w:rPr>
          <w:rFonts w:ascii="Arial" w:hAnsi="Arial" w:cs="Arial"/>
          <w:sz w:val="28"/>
          <w:szCs w:val="28"/>
        </w:rPr>
        <w:t>volume</w:t>
      </w:r>
      <w:r w:rsidR="009146FB">
        <w:rPr>
          <w:rFonts w:ascii="Arial" w:hAnsi="Arial" w:cs="Arial"/>
          <w:sz w:val="28"/>
          <w:szCs w:val="28"/>
        </w:rPr>
        <w:t xml:space="preserve"> 2</w:t>
      </w:r>
      <w:r w:rsidR="001E5C42">
        <w:rPr>
          <w:rFonts w:ascii="Arial" w:hAnsi="Arial" w:cs="Arial"/>
          <w:sz w:val="28"/>
          <w:szCs w:val="28"/>
        </w:rPr>
        <w:t xml:space="preserve">,  </w:t>
      </w:r>
      <w:r w:rsidR="001E5C42" w:rsidRPr="001E5C42">
        <w:rPr>
          <w:rFonts w:ascii="Arial" w:hAnsi="Arial" w:cs="Arial"/>
          <w:sz w:val="28"/>
          <w:szCs w:val="28"/>
        </w:rPr>
        <w:t xml:space="preserve">M1. </w:t>
      </w:r>
      <w:r w:rsidR="001E5C42">
        <w:rPr>
          <w:rFonts w:ascii="Arial" w:hAnsi="Arial" w:cs="Arial"/>
          <w:sz w:val="28"/>
          <w:szCs w:val="28"/>
        </w:rPr>
        <w:t>“</w:t>
      </w:r>
      <w:r w:rsidR="001E5C42" w:rsidRPr="001E5C42">
        <w:rPr>
          <w:rFonts w:ascii="Arial" w:hAnsi="Arial" w:cs="Arial"/>
          <w:sz w:val="28"/>
          <w:szCs w:val="28"/>
        </w:rPr>
        <w:t>Reasonable provision must be made for people to— (a) gain access to; and (b) use, the building and its facilities.</w:t>
      </w:r>
      <w:r w:rsidR="001E5C42">
        <w:rPr>
          <w:rFonts w:ascii="Arial" w:hAnsi="Arial" w:cs="Arial"/>
          <w:sz w:val="28"/>
          <w:szCs w:val="28"/>
        </w:rPr>
        <w:t>”</w:t>
      </w:r>
      <w:r w:rsidR="001E5C42" w:rsidRPr="001E5C42">
        <w:rPr>
          <w:rFonts w:ascii="Arial" w:hAnsi="Arial" w:cs="Arial"/>
          <w:sz w:val="28"/>
          <w:szCs w:val="28"/>
        </w:rPr>
        <w:t xml:space="preserve"> </w:t>
      </w:r>
      <w:r w:rsidR="001E5C42">
        <w:rPr>
          <w:rFonts w:ascii="Arial" w:hAnsi="Arial" w:cs="Arial"/>
          <w:sz w:val="28"/>
          <w:szCs w:val="28"/>
        </w:rPr>
        <w:t xml:space="preserve"> </w:t>
      </w:r>
    </w:p>
    <w:p w14:paraId="649B504F" w14:textId="696F8904" w:rsidR="00A02D34" w:rsidRPr="00A02D34" w:rsidRDefault="008A0D95" w:rsidP="00A02D34">
      <w:pPr>
        <w:numPr>
          <w:ilvl w:val="0"/>
          <w:numId w:val="1"/>
        </w:numPr>
        <w:spacing w:before="100" w:beforeAutospacing="1" w:after="100" w:afterAutospacing="1"/>
        <w:rPr>
          <w:rFonts w:ascii="Arial" w:hAnsi="Arial" w:cs="Arial"/>
          <w:sz w:val="28"/>
          <w:szCs w:val="28"/>
        </w:rPr>
      </w:pPr>
      <w:r>
        <w:rPr>
          <w:rFonts w:ascii="Arial" w:hAnsi="Arial" w:cs="Arial"/>
          <w:sz w:val="28"/>
          <w:szCs w:val="28"/>
        </w:rPr>
        <w:t>G</w:t>
      </w:r>
      <w:r w:rsidR="00A02D34" w:rsidRPr="00A02D34">
        <w:rPr>
          <w:rFonts w:ascii="Arial" w:hAnsi="Arial" w:cs="Arial"/>
          <w:sz w:val="28"/>
          <w:szCs w:val="28"/>
        </w:rPr>
        <w:t xml:space="preserve">rants or public funding </w:t>
      </w:r>
      <w:r>
        <w:rPr>
          <w:rFonts w:ascii="Arial" w:hAnsi="Arial" w:cs="Arial"/>
          <w:sz w:val="28"/>
          <w:szCs w:val="28"/>
        </w:rPr>
        <w:t xml:space="preserve">are </w:t>
      </w:r>
      <w:r w:rsidR="0047654C">
        <w:rPr>
          <w:rFonts w:ascii="Arial" w:hAnsi="Arial" w:cs="Arial"/>
          <w:sz w:val="28"/>
          <w:szCs w:val="28"/>
        </w:rPr>
        <w:t xml:space="preserve">very </w:t>
      </w:r>
      <w:r>
        <w:rPr>
          <w:rFonts w:ascii="Arial" w:hAnsi="Arial" w:cs="Arial"/>
          <w:sz w:val="28"/>
          <w:szCs w:val="28"/>
        </w:rPr>
        <w:t>unlikely to</w:t>
      </w:r>
      <w:r w:rsidR="00A02D34" w:rsidRPr="00A02D34">
        <w:rPr>
          <w:rFonts w:ascii="Arial" w:hAnsi="Arial" w:cs="Arial"/>
          <w:sz w:val="28"/>
          <w:szCs w:val="28"/>
        </w:rPr>
        <w:t xml:space="preserve"> be available for development which does not include step-free access.</w:t>
      </w:r>
    </w:p>
    <w:p w14:paraId="3564DE10" w14:textId="044E6D63"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Under the Equality Act 2010, the Town Council has a Public Sector Equality Duty to disabled people, to e</w:t>
      </w:r>
      <w:r w:rsidRPr="00A02D34">
        <w:rPr>
          <w:rFonts w:ascii="Arial" w:hAnsi="Arial" w:cs="Arial"/>
          <w:color w:val="001D35"/>
          <w:sz w:val="28"/>
          <w:szCs w:val="28"/>
        </w:rPr>
        <w:t>liminate discrimination and to advance equality of opportunity. I</w:t>
      </w:r>
      <w:r w:rsidRPr="00A02D34">
        <w:rPr>
          <w:rFonts w:ascii="Arial" w:hAnsi="Arial" w:cs="Arial"/>
          <w:sz w:val="28"/>
          <w:szCs w:val="28"/>
        </w:rPr>
        <w:t>f it provided new facilities at the Picture House which are less accessible than the current facil</w:t>
      </w:r>
      <w:r w:rsidR="00AB741F">
        <w:rPr>
          <w:rFonts w:ascii="Arial" w:hAnsi="Arial" w:cs="Arial"/>
          <w:sz w:val="28"/>
          <w:szCs w:val="28"/>
        </w:rPr>
        <w:t>i</w:t>
      </w:r>
      <w:r w:rsidRPr="00A02D34">
        <w:rPr>
          <w:rFonts w:ascii="Arial" w:hAnsi="Arial" w:cs="Arial"/>
          <w:sz w:val="28"/>
          <w:szCs w:val="28"/>
        </w:rPr>
        <w:t>ties, we believe it would breach this duty and could be open to legal challenge</w:t>
      </w:r>
      <w:r w:rsidR="0045655A">
        <w:rPr>
          <w:rFonts w:ascii="Arial" w:hAnsi="Arial" w:cs="Arial"/>
          <w:sz w:val="28"/>
          <w:szCs w:val="28"/>
        </w:rPr>
        <w:t xml:space="preserve"> from the public</w:t>
      </w:r>
      <w:r w:rsidRPr="00A02D34">
        <w:rPr>
          <w:rFonts w:ascii="Arial" w:hAnsi="Arial" w:cs="Arial"/>
          <w:sz w:val="28"/>
          <w:szCs w:val="28"/>
        </w:rPr>
        <w:t>. It could also be challenged for direct discrimination under the Equality Act.</w:t>
      </w:r>
    </w:p>
    <w:p w14:paraId="79A7D850" w14:textId="4B4B8C4E" w:rsidR="00A02D34" w:rsidRPr="00A02D34" w:rsidRDefault="00A02D34" w:rsidP="00A02D34">
      <w:pPr>
        <w:numPr>
          <w:ilvl w:val="0"/>
          <w:numId w:val="1"/>
        </w:numPr>
        <w:spacing w:before="100" w:beforeAutospacing="1" w:after="100" w:afterAutospacing="1"/>
        <w:rPr>
          <w:rFonts w:ascii="Arial" w:hAnsi="Arial" w:cs="Arial"/>
          <w:sz w:val="28"/>
          <w:szCs w:val="28"/>
        </w:rPr>
      </w:pPr>
      <w:r w:rsidRPr="00A02D34">
        <w:rPr>
          <w:rFonts w:ascii="Arial" w:hAnsi="Arial" w:cs="Arial"/>
          <w:sz w:val="28"/>
          <w:szCs w:val="28"/>
        </w:rPr>
        <w:t xml:space="preserve">If there was no lift to the upstairs space, </w:t>
      </w:r>
      <w:r w:rsidR="003C09A1">
        <w:rPr>
          <w:rFonts w:ascii="Arial" w:hAnsi="Arial" w:cs="Arial"/>
          <w:sz w:val="28"/>
          <w:szCs w:val="28"/>
        </w:rPr>
        <w:t>the Picture House could</w:t>
      </w:r>
      <w:r w:rsidRPr="00A02D34">
        <w:rPr>
          <w:rFonts w:ascii="Arial" w:hAnsi="Arial" w:cs="Arial"/>
          <w:sz w:val="28"/>
          <w:szCs w:val="28"/>
        </w:rPr>
        <w:t xml:space="preserve"> show all films downstairs as well as upstairs</w:t>
      </w:r>
      <w:r w:rsidR="003C09A1">
        <w:rPr>
          <w:rFonts w:ascii="Arial" w:hAnsi="Arial" w:cs="Arial"/>
          <w:sz w:val="28"/>
          <w:szCs w:val="28"/>
        </w:rPr>
        <w:t>. That practice</w:t>
      </w:r>
      <w:r w:rsidRPr="00A02D34">
        <w:rPr>
          <w:rFonts w:ascii="Arial" w:hAnsi="Arial" w:cs="Arial"/>
          <w:sz w:val="28"/>
          <w:szCs w:val="28"/>
        </w:rPr>
        <w:t xml:space="preserve"> might </w:t>
      </w:r>
      <w:r w:rsidR="000D67C4">
        <w:rPr>
          <w:rFonts w:ascii="Arial" w:hAnsi="Arial" w:cs="Arial"/>
          <w:sz w:val="28"/>
          <w:szCs w:val="28"/>
        </w:rPr>
        <w:t xml:space="preserve">possibly </w:t>
      </w:r>
      <w:r w:rsidRPr="00A02D34">
        <w:rPr>
          <w:rFonts w:ascii="Arial" w:hAnsi="Arial" w:cs="Arial"/>
          <w:sz w:val="28"/>
          <w:szCs w:val="28"/>
        </w:rPr>
        <w:t>avoid technical discrimination under the Equality Act. But we believe it would be difficult to provide truly equal access in those circumstances.</w:t>
      </w:r>
    </w:p>
    <w:p w14:paraId="3722605C" w14:textId="2B1E9539" w:rsidR="00A02D34" w:rsidRDefault="00A02D34" w:rsidP="00A02D34">
      <w:pPr>
        <w:rPr>
          <w:rFonts w:ascii="Arial" w:hAnsi="Arial" w:cs="Arial"/>
          <w:sz w:val="28"/>
          <w:szCs w:val="28"/>
        </w:rPr>
      </w:pPr>
      <w:r w:rsidRPr="00A02D34">
        <w:rPr>
          <w:rFonts w:ascii="Arial" w:hAnsi="Arial" w:cs="Arial"/>
          <w:sz w:val="28"/>
          <w:szCs w:val="28"/>
        </w:rPr>
        <w:t>We wish the Town Council well with its plan</w:t>
      </w:r>
      <w:r w:rsidR="00384CFB">
        <w:rPr>
          <w:rFonts w:ascii="Arial" w:hAnsi="Arial" w:cs="Arial"/>
          <w:sz w:val="28"/>
          <w:szCs w:val="28"/>
        </w:rPr>
        <w:t>ning</w:t>
      </w:r>
      <w:r w:rsidRPr="00A02D34">
        <w:rPr>
          <w:rFonts w:ascii="Arial" w:hAnsi="Arial" w:cs="Arial"/>
          <w:sz w:val="28"/>
          <w:szCs w:val="28"/>
        </w:rPr>
        <w:t xml:space="preserve">, and we hope that it succeeds in </w:t>
      </w:r>
      <w:r w:rsidR="005D10B3">
        <w:rPr>
          <w:rFonts w:ascii="Arial" w:hAnsi="Arial" w:cs="Arial"/>
          <w:sz w:val="28"/>
          <w:szCs w:val="28"/>
        </w:rPr>
        <w:t xml:space="preserve">somehow </w:t>
      </w:r>
      <w:r w:rsidRPr="00A02D34">
        <w:rPr>
          <w:rFonts w:ascii="Arial" w:hAnsi="Arial" w:cs="Arial"/>
          <w:sz w:val="28"/>
          <w:szCs w:val="28"/>
        </w:rPr>
        <w:t>keeping the Picture House running for the long-term future.</w:t>
      </w:r>
    </w:p>
    <w:p w14:paraId="38C8DD46" w14:textId="77777777" w:rsidR="005D10B3" w:rsidRPr="00A02D34" w:rsidRDefault="005D10B3" w:rsidP="00A02D34">
      <w:pPr>
        <w:rPr>
          <w:rFonts w:ascii="Arial" w:hAnsi="Arial" w:cs="Arial"/>
          <w:sz w:val="28"/>
          <w:szCs w:val="28"/>
        </w:rPr>
      </w:pPr>
    </w:p>
    <w:p w14:paraId="3CD78775" w14:textId="77777777" w:rsidR="00A02D34" w:rsidRPr="00A02D34" w:rsidRDefault="00A02D34" w:rsidP="00A02D34">
      <w:pPr>
        <w:rPr>
          <w:rFonts w:ascii="Arial" w:hAnsi="Arial" w:cs="Arial"/>
          <w:sz w:val="28"/>
          <w:szCs w:val="28"/>
        </w:rPr>
      </w:pPr>
    </w:p>
    <w:p w14:paraId="33746BC5" w14:textId="77777777" w:rsidR="00A02D34" w:rsidRPr="00A02D34" w:rsidRDefault="00A02D34" w:rsidP="00A02D34">
      <w:r w:rsidRPr="00A02D34">
        <w:rPr>
          <w:rFonts w:ascii="Verdana" w:hAnsi="Verdana"/>
        </w:rPr>
        <w:t xml:space="preserve">Hebden Bridge Disability Access Forum is a working group of Hebden Royd Town Council, but we act independently. Contact us on </w:t>
      </w:r>
      <w:hyperlink r:id="rId8" w:tgtFrame="_blank" w:history="1">
        <w:r w:rsidRPr="00A02D34">
          <w:rPr>
            <w:rFonts w:ascii="Verdana" w:hAnsi="Verdana"/>
            <w:color w:val="0000FF"/>
            <w:u w:val="single"/>
          </w:rPr>
          <w:t>sechbdisabilityaccess@gmail.com</w:t>
        </w:r>
      </w:hyperlink>
      <w:r w:rsidRPr="00A02D34">
        <w:rPr>
          <w:rFonts w:ascii="Verdana" w:hAnsi="Verdana"/>
        </w:rPr>
        <w:t>. We warmly welcome new members.</w:t>
      </w:r>
    </w:p>
    <w:p w14:paraId="5723B135" w14:textId="77777777" w:rsidR="008B75E5" w:rsidRPr="00A02D34" w:rsidRDefault="008B75E5" w:rsidP="00A02D34"/>
    <w:sectPr w:rsidR="008B75E5" w:rsidRPr="00A02D34" w:rsidSect="00D678BA">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D5279" w14:textId="77777777" w:rsidR="00DE6500" w:rsidRDefault="00DE6500" w:rsidP="008E6717">
      <w:r>
        <w:separator/>
      </w:r>
    </w:p>
  </w:endnote>
  <w:endnote w:type="continuationSeparator" w:id="0">
    <w:p w14:paraId="7C062891" w14:textId="77777777" w:rsidR="00DE6500" w:rsidRDefault="00DE6500" w:rsidP="008E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8"/>
        <w:szCs w:val="28"/>
      </w:rPr>
      <w:id w:val="-2099554863"/>
      <w:docPartObj>
        <w:docPartGallery w:val="Page Numbers (Bottom of Page)"/>
        <w:docPartUnique/>
      </w:docPartObj>
    </w:sdtPr>
    <w:sdtEndPr>
      <w:rPr>
        <w:noProof/>
      </w:rPr>
    </w:sdtEndPr>
    <w:sdtContent>
      <w:p w14:paraId="00C46172" w14:textId="7B0672C4" w:rsidR="00D678BA" w:rsidRPr="00D678BA" w:rsidRDefault="00D678BA">
        <w:pPr>
          <w:pStyle w:val="Footer"/>
          <w:jc w:val="center"/>
          <w:rPr>
            <w:rFonts w:ascii="Arial" w:hAnsi="Arial" w:cs="Arial"/>
            <w:sz w:val="28"/>
            <w:szCs w:val="28"/>
          </w:rPr>
        </w:pPr>
        <w:r w:rsidRPr="00D678BA">
          <w:rPr>
            <w:rFonts w:ascii="Arial" w:hAnsi="Arial" w:cs="Arial"/>
            <w:sz w:val="28"/>
            <w:szCs w:val="28"/>
          </w:rPr>
          <w:fldChar w:fldCharType="begin"/>
        </w:r>
        <w:r w:rsidRPr="00D678BA">
          <w:rPr>
            <w:rFonts w:ascii="Arial" w:hAnsi="Arial" w:cs="Arial"/>
            <w:sz w:val="28"/>
            <w:szCs w:val="28"/>
          </w:rPr>
          <w:instrText xml:space="preserve"> PAGE   \* MERGEFORMAT </w:instrText>
        </w:r>
        <w:r w:rsidRPr="00D678BA">
          <w:rPr>
            <w:rFonts w:ascii="Arial" w:hAnsi="Arial" w:cs="Arial"/>
            <w:sz w:val="28"/>
            <w:szCs w:val="28"/>
          </w:rPr>
          <w:fldChar w:fldCharType="separate"/>
        </w:r>
        <w:r w:rsidRPr="00D678BA">
          <w:rPr>
            <w:rFonts w:ascii="Arial" w:hAnsi="Arial" w:cs="Arial"/>
            <w:noProof/>
            <w:sz w:val="28"/>
            <w:szCs w:val="28"/>
          </w:rPr>
          <w:t>2</w:t>
        </w:r>
        <w:r w:rsidRPr="00D678BA">
          <w:rPr>
            <w:rFonts w:ascii="Arial" w:hAnsi="Arial" w:cs="Arial"/>
            <w:noProof/>
            <w:sz w:val="28"/>
            <w:szCs w:val="28"/>
          </w:rPr>
          <w:fldChar w:fldCharType="end"/>
        </w:r>
      </w:p>
    </w:sdtContent>
  </w:sdt>
  <w:p w14:paraId="34EEB393" w14:textId="77777777" w:rsidR="008E6717" w:rsidRPr="00D678BA" w:rsidRDefault="008E6717">
    <w:pPr>
      <w:pStyle w:val="Foo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D93FA" w14:textId="77777777" w:rsidR="00DE6500" w:rsidRDefault="00DE6500" w:rsidP="008E6717">
      <w:r>
        <w:separator/>
      </w:r>
    </w:p>
  </w:footnote>
  <w:footnote w:type="continuationSeparator" w:id="0">
    <w:p w14:paraId="205F8C3E" w14:textId="77777777" w:rsidR="00DE6500" w:rsidRDefault="00DE6500" w:rsidP="008E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3ED0" w14:textId="16542383" w:rsidR="008E6717" w:rsidRPr="00A75307" w:rsidRDefault="00363E2F" w:rsidP="00A75307">
    <w:pPr>
      <w:pStyle w:val="Header"/>
      <w:jc w:val="right"/>
      <w:rPr>
        <w:rFonts w:ascii="Arial" w:hAnsi="Arial" w:cs="Arial"/>
        <w:sz w:val="28"/>
        <w:szCs w:val="28"/>
      </w:rPr>
    </w:pPr>
    <w:r>
      <w:rPr>
        <w:rFonts w:ascii="Arial" w:hAnsi="Arial" w:cs="Arial"/>
        <w:sz w:val="28"/>
        <w:szCs w:val="28"/>
      </w:rPr>
      <w:t>1</w:t>
    </w:r>
    <w:r w:rsidRPr="00363E2F">
      <w:rPr>
        <w:rFonts w:ascii="Arial" w:hAnsi="Arial" w:cs="Arial"/>
        <w:sz w:val="28"/>
        <w:szCs w:val="28"/>
        <w:vertAlign w:val="superscript"/>
      </w:rPr>
      <w:t>st</w:t>
    </w:r>
    <w:r>
      <w:rPr>
        <w:rFonts w:ascii="Arial" w:hAnsi="Arial" w:cs="Arial"/>
        <w:sz w:val="28"/>
        <w:szCs w:val="28"/>
      </w:rPr>
      <w:t xml:space="preserve"> December</w:t>
    </w:r>
    <w:r w:rsidR="00A75307" w:rsidRPr="00A75307">
      <w:rPr>
        <w:rFonts w:ascii="Arial" w:hAnsi="Arial" w:cs="Arial"/>
        <w:sz w:val="28"/>
        <w:szCs w:val="28"/>
      </w:rPr>
      <w:t xml:space="preserve"> 2024</w:t>
    </w:r>
    <w:r w:rsidR="008E6717" w:rsidRPr="00A75307">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17F40"/>
    <w:multiLevelType w:val="multilevel"/>
    <w:tmpl w:val="136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63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17"/>
    <w:rsid w:val="000447B4"/>
    <w:rsid w:val="0006110F"/>
    <w:rsid w:val="00074610"/>
    <w:rsid w:val="00090378"/>
    <w:rsid w:val="000962A8"/>
    <w:rsid w:val="000D67C4"/>
    <w:rsid w:val="001363F2"/>
    <w:rsid w:val="00197DE8"/>
    <w:rsid w:val="001C4C47"/>
    <w:rsid w:val="001D5F26"/>
    <w:rsid w:val="001E5C42"/>
    <w:rsid w:val="00204831"/>
    <w:rsid w:val="002078FE"/>
    <w:rsid w:val="002326F6"/>
    <w:rsid w:val="00271913"/>
    <w:rsid w:val="00290123"/>
    <w:rsid w:val="002B2A13"/>
    <w:rsid w:val="002C3103"/>
    <w:rsid w:val="002D4B0B"/>
    <w:rsid w:val="003336F2"/>
    <w:rsid w:val="00356252"/>
    <w:rsid w:val="00363E2F"/>
    <w:rsid w:val="00384CFB"/>
    <w:rsid w:val="003C09A1"/>
    <w:rsid w:val="003D5374"/>
    <w:rsid w:val="003E33DC"/>
    <w:rsid w:val="003E3EA2"/>
    <w:rsid w:val="003F0581"/>
    <w:rsid w:val="00445CD1"/>
    <w:rsid w:val="0045655A"/>
    <w:rsid w:val="0047654C"/>
    <w:rsid w:val="004F08F5"/>
    <w:rsid w:val="005D10B3"/>
    <w:rsid w:val="00632919"/>
    <w:rsid w:val="006B106D"/>
    <w:rsid w:val="006B50CD"/>
    <w:rsid w:val="0070064E"/>
    <w:rsid w:val="007316AB"/>
    <w:rsid w:val="00740FC5"/>
    <w:rsid w:val="00754590"/>
    <w:rsid w:val="007C49AC"/>
    <w:rsid w:val="007C62AB"/>
    <w:rsid w:val="008305D5"/>
    <w:rsid w:val="00831DFF"/>
    <w:rsid w:val="0084621E"/>
    <w:rsid w:val="00882190"/>
    <w:rsid w:val="008A0D95"/>
    <w:rsid w:val="008B1600"/>
    <w:rsid w:val="008B75E5"/>
    <w:rsid w:val="008E6717"/>
    <w:rsid w:val="0090563D"/>
    <w:rsid w:val="00907716"/>
    <w:rsid w:val="009146FB"/>
    <w:rsid w:val="0093039B"/>
    <w:rsid w:val="00966AE5"/>
    <w:rsid w:val="009F75B0"/>
    <w:rsid w:val="00A02D34"/>
    <w:rsid w:val="00A437A3"/>
    <w:rsid w:val="00A75307"/>
    <w:rsid w:val="00A90708"/>
    <w:rsid w:val="00AA3190"/>
    <w:rsid w:val="00AB460E"/>
    <w:rsid w:val="00AB741F"/>
    <w:rsid w:val="00AC6D71"/>
    <w:rsid w:val="00AF79D1"/>
    <w:rsid w:val="00B11DAF"/>
    <w:rsid w:val="00B4437A"/>
    <w:rsid w:val="00BB3C82"/>
    <w:rsid w:val="00BD2512"/>
    <w:rsid w:val="00BD6202"/>
    <w:rsid w:val="00C03236"/>
    <w:rsid w:val="00C749E2"/>
    <w:rsid w:val="00CB0ABE"/>
    <w:rsid w:val="00D678BA"/>
    <w:rsid w:val="00DE6500"/>
    <w:rsid w:val="00EA3416"/>
    <w:rsid w:val="00F27189"/>
    <w:rsid w:val="00FA1EEE"/>
    <w:rsid w:val="00FB46B8"/>
    <w:rsid w:val="00FE621C"/>
    <w:rsid w:val="00FE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52D3"/>
  <w15:chartTrackingRefBased/>
  <w15:docId w15:val="{356BFB8B-AD61-43DB-895B-7A6F4B1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8435087120570191521gmail-m6904131189926153073gmail-il">
    <w:name w:val="m_8435087120570191521gmail-m_6904131189926153073gmail-il"/>
    <w:basedOn w:val="DefaultParagraphFont"/>
    <w:rsid w:val="008E6717"/>
  </w:style>
  <w:style w:type="character" w:styleId="Hyperlink">
    <w:name w:val="Hyperlink"/>
    <w:basedOn w:val="DefaultParagraphFont"/>
    <w:uiPriority w:val="99"/>
    <w:unhideWhenUsed/>
    <w:rsid w:val="008E6717"/>
    <w:rPr>
      <w:color w:val="0000FF"/>
      <w:u w:val="single"/>
    </w:rPr>
  </w:style>
  <w:style w:type="character" w:styleId="FollowedHyperlink">
    <w:name w:val="FollowedHyperlink"/>
    <w:basedOn w:val="DefaultParagraphFont"/>
    <w:uiPriority w:val="99"/>
    <w:semiHidden/>
    <w:unhideWhenUsed/>
    <w:rsid w:val="008E6717"/>
    <w:rPr>
      <w:color w:val="954F72" w:themeColor="followedHyperlink"/>
      <w:u w:val="single"/>
    </w:rPr>
  </w:style>
  <w:style w:type="paragraph" w:styleId="Header">
    <w:name w:val="header"/>
    <w:basedOn w:val="Normal"/>
    <w:link w:val="HeaderChar"/>
    <w:uiPriority w:val="99"/>
    <w:unhideWhenUsed/>
    <w:rsid w:val="008E6717"/>
    <w:pPr>
      <w:tabs>
        <w:tab w:val="center" w:pos="4513"/>
        <w:tab w:val="right" w:pos="9026"/>
      </w:tabs>
    </w:pPr>
  </w:style>
  <w:style w:type="character" w:customStyle="1" w:styleId="HeaderChar">
    <w:name w:val="Header Char"/>
    <w:basedOn w:val="DefaultParagraphFont"/>
    <w:link w:val="Header"/>
    <w:uiPriority w:val="99"/>
    <w:rsid w:val="008E671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6717"/>
    <w:pPr>
      <w:tabs>
        <w:tab w:val="center" w:pos="4513"/>
        <w:tab w:val="right" w:pos="9026"/>
      </w:tabs>
    </w:pPr>
  </w:style>
  <w:style w:type="character" w:customStyle="1" w:styleId="FooterChar">
    <w:name w:val="Footer Char"/>
    <w:basedOn w:val="DefaultParagraphFont"/>
    <w:link w:val="Footer"/>
    <w:uiPriority w:val="99"/>
    <w:rsid w:val="008E6717"/>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6717"/>
    <w:rPr>
      <w:color w:val="808080"/>
      <w:shd w:val="clear" w:color="auto" w:fill="E6E6E6"/>
    </w:rPr>
  </w:style>
  <w:style w:type="paragraph" w:styleId="BalloonText">
    <w:name w:val="Balloon Text"/>
    <w:basedOn w:val="Normal"/>
    <w:link w:val="BalloonTextChar"/>
    <w:uiPriority w:val="99"/>
    <w:semiHidden/>
    <w:unhideWhenUsed/>
    <w:rsid w:val="00C74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9E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6468">
      <w:bodyDiv w:val="1"/>
      <w:marLeft w:val="0"/>
      <w:marRight w:val="0"/>
      <w:marTop w:val="0"/>
      <w:marBottom w:val="0"/>
      <w:divBdr>
        <w:top w:val="none" w:sz="0" w:space="0" w:color="auto"/>
        <w:left w:val="none" w:sz="0" w:space="0" w:color="auto"/>
        <w:bottom w:val="none" w:sz="0" w:space="0" w:color="auto"/>
        <w:right w:val="none" w:sz="0" w:space="0" w:color="auto"/>
      </w:divBdr>
      <w:divsChild>
        <w:div w:id="21252780">
          <w:marLeft w:val="0"/>
          <w:marRight w:val="0"/>
          <w:marTop w:val="0"/>
          <w:marBottom w:val="0"/>
          <w:divBdr>
            <w:top w:val="none" w:sz="0" w:space="0" w:color="auto"/>
            <w:left w:val="none" w:sz="0" w:space="0" w:color="auto"/>
            <w:bottom w:val="none" w:sz="0" w:space="0" w:color="auto"/>
            <w:right w:val="none" w:sz="0" w:space="0" w:color="auto"/>
          </w:divBdr>
          <w:divsChild>
            <w:div w:id="822235569">
              <w:marLeft w:val="0"/>
              <w:marRight w:val="0"/>
              <w:marTop w:val="0"/>
              <w:marBottom w:val="0"/>
              <w:divBdr>
                <w:top w:val="none" w:sz="0" w:space="0" w:color="auto"/>
                <w:left w:val="none" w:sz="0" w:space="0" w:color="auto"/>
                <w:bottom w:val="none" w:sz="0" w:space="0" w:color="auto"/>
                <w:right w:val="none" w:sz="0" w:space="0" w:color="auto"/>
              </w:divBdr>
            </w:div>
          </w:divsChild>
        </w:div>
        <w:div w:id="1323587262">
          <w:marLeft w:val="0"/>
          <w:marRight w:val="0"/>
          <w:marTop w:val="0"/>
          <w:marBottom w:val="0"/>
          <w:divBdr>
            <w:top w:val="none" w:sz="0" w:space="0" w:color="auto"/>
            <w:left w:val="none" w:sz="0" w:space="0" w:color="auto"/>
            <w:bottom w:val="none" w:sz="0" w:space="0" w:color="auto"/>
            <w:right w:val="none" w:sz="0" w:space="0" w:color="auto"/>
          </w:divBdr>
        </w:div>
        <w:div w:id="1644584508">
          <w:marLeft w:val="0"/>
          <w:marRight w:val="0"/>
          <w:marTop w:val="0"/>
          <w:marBottom w:val="0"/>
          <w:divBdr>
            <w:top w:val="none" w:sz="0" w:space="0" w:color="auto"/>
            <w:left w:val="none" w:sz="0" w:space="0" w:color="auto"/>
            <w:bottom w:val="none" w:sz="0" w:space="0" w:color="auto"/>
            <w:right w:val="none" w:sz="0" w:space="0" w:color="auto"/>
          </w:divBdr>
        </w:div>
        <w:div w:id="1285690800">
          <w:marLeft w:val="0"/>
          <w:marRight w:val="0"/>
          <w:marTop w:val="0"/>
          <w:marBottom w:val="0"/>
          <w:divBdr>
            <w:top w:val="none" w:sz="0" w:space="0" w:color="auto"/>
            <w:left w:val="none" w:sz="0" w:space="0" w:color="auto"/>
            <w:bottom w:val="none" w:sz="0" w:space="0" w:color="auto"/>
            <w:right w:val="none" w:sz="0" w:space="0" w:color="auto"/>
          </w:divBdr>
        </w:div>
        <w:div w:id="2137720746">
          <w:marLeft w:val="0"/>
          <w:marRight w:val="0"/>
          <w:marTop w:val="0"/>
          <w:marBottom w:val="0"/>
          <w:divBdr>
            <w:top w:val="none" w:sz="0" w:space="0" w:color="auto"/>
            <w:left w:val="none" w:sz="0" w:space="0" w:color="auto"/>
            <w:bottom w:val="none" w:sz="0" w:space="0" w:color="auto"/>
            <w:right w:val="none" w:sz="0" w:space="0" w:color="auto"/>
          </w:divBdr>
        </w:div>
        <w:div w:id="2121102282">
          <w:marLeft w:val="0"/>
          <w:marRight w:val="0"/>
          <w:marTop w:val="0"/>
          <w:marBottom w:val="0"/>
          <w:divBdr>
            <w:top w:val="none" w:sz="0" w:space="0" w:color="auto"/>
            <w:left w:val="none" w:sz="0" w:space="0" w:color="auto"/>
            <w:bottom w:val="none" w:sz="0" w:space="0" w:color="auto"/>
            <w:right w:val="none" w:sz="0" w:space="0" w:color="auto"/>
          </w:divBdr>
        </w:div>
        <w:div w:id="801920651">
          <w:marLeft w:val="0"/>
          <w:marRight w:val="0"/>
          <w:marTop w:val="0"/>
          <w:marBottom w:val="0"/>
          <w:divBdr>
            <w:top w:val="none" w:sz="0" w:space="0" w:color="auto"/>
            <w:left w:val="none" w:sz="0" w:space="0" w:color="auto"/>
            <w:bottom w:val="none" w:sz="0" w:space="0" w:color="auto"/>
            <w:right w:val="none" w:sz="0" w:space="0" w:color="auto"/>
          </w:divBdr>
        </w:div>
        <w:div w:id="603347268">
          <w:marLeft w:val="0"/>
          <w:marRight w:val="0"/>
          <w:marTop w:val="0"/>
          <w:marBottom w:val="0"/>
          <w:divBdr>
            <w:top w:val="none" w:sz="0" w:space="0" w:color="auto"/>
            <w:left w:val="none" w:sz="0" w:space="0" w:color="auto"/>
            <w:bottom w:val="none" w:sz="0" w:space="0" w:color="auto"/>
            <w:right w:val="none" w:sz="0" w:space="0" w:color="auto"/>
          </w:divBdr>
        </w:div>
        <w:div w:id="515775303">
          <w:marLeft w:val="0"/>
          <w:marRight w:val="0"/>
          <w:marTop w:val="0"/>
          <w:marBottom w:val="0"/>
          <w:divBdr>
            <w:top w:val="none" w:sz="0" w:space="0" w:color="auto"/>
            <w:left w:val="none" w:sz="0" w:space="0" w:color="auto"/>
            <w:bottom w:val="none" w:sz="0" w:space="0" w:color="auto"/>
            <w:right w:val="none" w:sz="0" w:space="0" w:color="auto"/>
          </w:divBdr>
        </w:div>
        <w:div w:id="1981762843">
          <w:marLeft w:val="0"/>
          <w:marRight w:val="0"/>
          <w:marTop w:val="0"/>
          <w:marBottom w:val="0"/>
          <w:divBdr>
            <w:top w:val="none" w:sz="0" w:space="0" w:color="auto"/>
            <w:left w:val="none" w:sz="0" w:space="0" w:color="auto"/>
            <w:bottom w:val="none" w:sz="0" w:space="0" w:color="auto"/>
            <w:right w:val="none" w:sz="0" w:space="0" w:color="auto"/>
          </w:divBdr>
        </w:div>
        <w:div w:id="921990372">
          <w:marLeft w:val="0"/>
          <w:marRight w:val="0"/>
          <w:marTop w:val="0"/>
          <w:marBottom w:val="0"/>
          <w:divBdr>
            <w:top w:val="none" w:sz="0" w:space="0" w:color="auto"/>
            <w:left w:val="none" w:sz="0" w:space="0" w:color="auto"/>
            <w:bottom w:val="none" w:sz="0" w:space="0" w:color="auto"/>
            <w:right w:val="none" w:sz="0" w:space="0" w:color="auto"/>
          </w:divBdr>
        </w:div>
        <w:div w:id="1991864498">
          <w:marLeft w:val="0"/>
          <w:marRight w:val="0"/>
          <w:marTop w:val="0"/>
          <w:marBottom w:val="0"/>
          <w:divBdr>
            <w:top w:val="none" w:sz="0" w:space="0" w:color="auto"/>
            <w:left w:val="none" w:sz="0" w:space="0" w:color="auto"/>
            <w:bottom w:val="none" w:sz="0" w:space="0" w:color="auto"/>
            <w:right w:val="none" w:sz="0" w:space="0" w:color="auto"/>
          </w:divBdr>
        </w:div>
        <w:div w:id="9920156">
          <w:marLeft w:val="0"/>
          <w:marRight w:val="0"/>
          <w:marTop w:val="0"/>
          <w:marBottom w:val="0"/>
          <w:divBdr>
            <w:top w:val="none" w:sz="0" w:space="0" w:color="auto"/>
            <w:left w:val="none" w:sz="0" w:space="0" w:color="auto"/>
            <w:bottom w:val="none" w:sz="0" w:space="0" w:color="auto"/>
            <w:right w:val="none" w:sz="0" w:space="0" w:color="auto"/>
          </w:divBdr>
        </w:div>
        <w:div w:id="1543130983">
          <w:marLeft w:val="0"/>
          <w:marRight w:val="0"/>
          <w:marTop w:val="0"/>
          <w:marBottom w:val="0"/>
          <w:divBdr>
            <w:top w:val="none" w:sz="0" w:space="0" w:color="auto"/>
            <w:left w:val="none" w:sz="0" w:space="0" w:color="auto"/>
            <w:bottom w:val="none" w:sz="0" w:space="0" w:color="auto"/>
            <w:right w:val="none" w:sz="0" w:space="0" w:color="auto"/>
          </w:divBdr>
          <w:divsChild>
            <w:div w:id="996419282">
              <w:marLeft w:val="0"/>
              <w:marRight w:val="0"/>
              <w:marTop w:val="0"/>
              <w:marBottom w:val="0"/>
              <w:divBdr>
                <w:top w:val="none" w:sz="0" w:space="0" w:color="auto"/>
                <w:left w:val="none" w:sz="0" w:space="0" w:color="auto"/>
                <w:bottom w:val="none" w:sz="0" w:space="0" w:color="auto"/>
                <w:right w:val="none" w:sz="0" w:space="0" w:color="auto"/>
              </w:divBdr>
            </w:div>
          </w:divsChild>
        </w:div>
        <w:div w:id="829173312">
          <w:marLeft w:val="0"/>
          <w:marRight w:val="0"/>
          <w:marTop w:val="0"/>
          <w:marBottom w:val="0"/>
          <w:divBdr>
            <w:top w:val="none" w:sz="0" w:space="0" w:color="auto"/>
            <w:left w:val="none" w:sz="0" w:space="0" w:color="auto"/>
            <w:bottom w:val="none" w:sz="0" w:space="0" w:color="auto"/>
            <w:right w:val="none" w:sz="0" w:space="0" w:color="auto"/>
          </w:divBdr>
        </w:div>
        <w:div w:id="2033529152">
          <w:marLeft w:val="0"/>
          <w:marRight w:val="0"/>
          <w:marTop w:val="0"/>
          <w:marBottom w:val="0"/>
          <w:divBdr>
            <w:top w:val="none" w:sz="0" w:space="0" w:color="auto"/>
            <w:left w:val="none" w:sz="0" w:space="0" w:color="auto"/>
            <w:bottom w:val="none" w:sz="0" w:space="0" w:color="auto"/>
            <w:right w:val="none" w:sz="0" w:space="0" w:color="auto"/>
          </w:divBdr>
          <w:divsChild>
            <w:div w:id="1540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hbdisabilityaccess@gmail.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ED968D4A4140A442D311D1C8CFA4" ma:contentTypeVersion="15" ma:contentTypeDescription="Create a new document." ma:contentTypeScope="" ma:versionID="dce589f6430a135478ffcce211c41b4b">
  <xsd:schema xmlns:xsd="http://www.w3.org/2001/XMLSchema" xmlns:xs="http://www.w3.org/2001/XMLSchema" xmlns:p="http://schemas.microsoft.com/office/2006/metadata/properties" xmlns:ns2="0d3c46c2-3924-4d0c-8906-c798bf585dea" xmlns:ns3="740767cf-4113-41ac-a47b-eea80cd6f552" targetNamespace="http://schemas.microsoft.com/office/2006/metadata/properties" ma:root="true" ma:fieldsID="debfa1a624d54de463eeb36221c7e997" ns2:_="" ns3:_="">
    <xsd:import namespace="0d3c46c2-3924-4d0c-8906-c798bf585dea"/>
    <xsd:import namespace="740767cf-4113-41ac-a47b-eea80cd6f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46c2-3924-4d0c-8906-c798bf58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8b4e1-7aa9-404e-8239-9452c0b23d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67cf-4113-41ac-a47b-eea80cd6f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e312-4d09-47fe-af1b-439aaed009d1}" ma:internalName="TaxCatchAll" ma:showField="CatchAllData" ma:web="740767cf-4113-41ac-a47b-eea80cd6f5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3c46c2-3924-4d0c-8906-c798bf585dea">
      <Terms xmlns="http://schemas.microsoft.com/office/infopath/2007/PartnerControls"/>
    </lcf76f155ced4ddcb4097134ff3c332f>
    <TaxCatchAll xmlns="740767cf-4113-41ac-a47b-eea80cd6f552" xsi:nil="true"/>
  </documentManagement>
</p:properties>
</file>

<file path=customXml/itemProps1.xml><?xml version="1.0" encoding="utf-8"?>
<ds:datastoreItem xmlns:ds="http://schemas.openxmlformats.org/officeDocument/2006/customXml" ds:itemID="{53875630-89B1-426F-830E-67F7C475B89A}"/>
</file>

<file path=customXml/itemProps2.xml><?xml version="1.0" encoding="utf-8"?>
<ds:datastoreItem xmlns:ds="http://schemas.openxmlformats.org/officeDocument/2006/customXml" ds:itemID="{B10782AB-DFEE-49E5-A1DB-4E3CB7D70B1A}"/>
</file>

<file path=customXml/itemProps3.xml><?xml version="1.0" encoding="utf-8"?>
<ds:datastoreItem xmlns:ds="http://schemas.openxmlformats.org/officeDocument/2006/customXml" ds:itemID="{511B94D7-E271-41F1-8451-024D8007CEC9}"/>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Junedell</dc:creator>
  <cp:keywords/>
  <dc:description/>
  <cp:lastModifiedBy>June Eaton</cp:lastModifiedBy>
  <cp:revision>20</cp:revision>
  <cp:lastPrinted>2018-04-28T13:40:00Z</cp:lastPrinted>
  <dcterms:created xsi:type="dcterms:W3CDTF">2024-11-30T10:38:00Z</dcterms:created>
  <dcterms:modified xsi:type="dcterms:W3CDTF">2024-12-01T15:48:00Z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0x0101000344ED968D4A4140A442D311D1C8CFA4</vt:lpwstr>
  </property>
</Properties>
</file>